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5097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E709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от 14.08.2020 N 831</w:t>
            </w:r>
            <w:r>
              <w:rPr>
                <w:sz w:val="48"/>
                <w:szCs w:val="48"/>
              </w:rPr>
              <w:br/>
              <w:t>(ред. от 09.08.2021)</w:t>
            </w:r>
            <w:r>
              <w:rPr>
                <w:sz w:val="48"/>
                <w:szCs w:val="48"/>
              </w:rPr>
              <w:br/>
              <w:t xml:space="preserve">"Об утверждении Требований к структуре официального сайта образовательной </w:t>
            </w:r>
            <w:r>
              <w:rPr>
                <w:sz w:val="48"/>
                <w:szCs w:val="48"/>
              </w:rPr>
              <w:t>организации в информационно-телекоммуникационной сети "Интернет" и формату представления информации"</w:t>
            </w:r>
            <w:r>
              <w:rPr>
                <w:sz w:val="48"/>
                <w:szCs w:val="48"/>
              </w:rPr>
              <w:br/>
              <w:t>(Зарегистрировано в Минюсте России 12.11.2020 N 60867)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E70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709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7096">
      <w:pPr>
        <w:pStyle w:val="ConsPlusNormal"/>
        <w:jc w:val="both"/>
        <w:outlineLvl w:val="0"/>
      </w:pPr>
    </w:p>
    <w:p w:rsidR="00000000" w:rsidRDefault="009E7096">
      <w:pPr>
        <w:pStyle w:val="ConsPlusNormal"/>
        <w:outlineLvl w:val="0"/>
      </w:pPr>
      <w:r>
        <w:t>Зарегистрировано в Минюсте России 12 ноября 2020 г. N 60867</w:t>
      </w:r>
    </w:p>
    <w:p w:rsidR="00000000" w:rsidRDefault="009E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7096">
      <w:pPr>
        <w:pStyle w:val="ConsPlusNormal"/>
      </w:pPr>
    </w:p>
    <w:p w:rsidR="00000000" w:rsidRDefault="009E709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9E7096">
      <w:pPr>
        <w:pStyle w:val="ConsPlusTitle"/>
        <w:jc w:val="center"/>
      </w:pPr>
    </w:p>
    <w:p w:rsidR="00000000" w:rsidRDefault="009E7096">
      <w:pPr>
        <w:pStyle w:val="ConsPlusTitle"/>
        <w:jc w:val="center"/>
      </w:pPr>
      <w:r>
        <w:t>ПРИКАЗ</w:t>
      </w:r>
    </w:p>
    <w:p w:rsidR="00000000" w:rsidRDefault="009E7096">
      <w:pPr>
        <w:pStyle w:val="ConsPlusTitle"/>
        <w:jc w:val="center"/>
      </w:pPr>
      <w:r>
        <w:t>от 14 августа 2020 г. N 831</w:t>
      </w:r>
    </w:p>
    <w:p w:rsidR="00000000" w:rsidRDefault="009E7096">
      <w:pPr>
        <w:pStyle w:val="ConsPlusTitle"/>
        <w:jc w:val="center"/>
      </w:pPr>
    </w:p>
    <w:p w:rsidR="00000000" w:rsidRDefault="009E7096">
      <w:pPr>
        <w:pStyle w:val="ConsPlusTitle"/>
        <w:jc w:val="center"/>
      </w:pPr>
      <w:r>
        <w:t>ОБ УТВЕРЖДЕНИИ ТРЕБОВАНИЙ</w:t>
      </w:r>
    </w:p>
    <w:p w:rsidR="00000000" w:rsidRDefault="009E7096">
      <w:pPr>
        <w:pStyle w:val="ConsPlusTitle"/>
        <w:jc w:val="center"/>
      </w:pPr>
      <w:r>
        <w:t>К СТРУКТУРЕ ОФИЦИАЛЬНОГО САЙТА ОБРАЗОВАТЕЛЬНОЙ ОРГАНИЗАЦИИ</w:t>
      </w:r>
    </w:p>
    <w:p w:rsidR="00000000" w:rsidRDefault="009E709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9E7096">
      <w:pPr>
        <w:pStyle w:val="ConsPlusTitle"/>
        <w:jc w:val="center"/>
      </w:pPr>
      <w:r>
        <w:t>И ФОРМАТУ ПРЕДСТАВЛЕНИЯ ИНФОРМАЦИИ</w:t>
      </w:r>
    </w:p>
    <w:p w:rsidR="00000000" w:rsidRDefault="009E70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Рособрнадзора от 07.05.2021 </w:t>
            </w:r>
            <w:hyperlink r:id="rId9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09.08.2021 </w:t>
            </w:r>
            <w:hyperlink r:id="rId10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E7096">
      <w:pPr>
        <w:pStyle w:val="ConsPlusNormal"/>
        <w:jc w:val="center"/>
      </w:pPr>
    </w:p>
    <w:p w:rsidR="00000000" w:rsidRDefault="009E7096">
      <w:pPr>
        <w:pStyle w:val="ConsPlusNormal"/>
        <w:ind w:firstLine="540"/>
        <w:jc w:val="both"/>
      </w:pPr>
      <w:r>
        <w:t>В со</w:t>
      </w:r>
      <w:r>
        <w:t>ответствии с пунктом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</w:t>
      </w:r>
      <w:r>
        <w:t>рации от 10 июля 2013 г. N 582 (Собрание законодательства Российской Федерации, 2013, N 29, ст. 3964), приказываю: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</w:t>
      </w:r>
      <w:r>
        <w:t>ационно-телекоммуникационной сети "Интернет" и формату представления информации.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по 31 декабря 2026 года.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jc w:val="right"/>
      </w:pPr>
      <w:r>
        <w:t>И.о. руководителя</w:t>
      </w:r>
    </w:p>
    <w:p w:rsidR="00000000" w:rsidRDefault="009E7096">
      <w:pPr>
        <w:pStyle w:val="ConsPlusNormal"/>
        <w:jc w:val="right"/>
      </w:pPr>
      <w:r>
        <w:t>С.М.РУКАВИШНИКОВ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jc w:val="right"/>
        <w:outlineLvl w:val="0"/>
      </w:pPr>
      <w:r>
        <w:t>Утверждены</w:t>
      </w:r>
    </w:p>
    <w:p w:rsidR="00000000" w:rsidRDefault="009E7096">
      <w:pPr>
        <w:pStyle w:val="ConsPlusNormal"/>
        <w:jc w:val="right"/>
      </w:pPr>
      <w:r>
        <w:t>приказом Федеральной службы по надзору</w:t>
      </w:r>
    </w:p>
    <w:p w:rsidR="00000000" w:rsidRDefault="009E7096">
      <w:pPr>
        <w:pStyle w:val="ConsPlusNormal"/>
        <w:jc w:val="right"/>
      </w:pPr>
      <w:r>
        <w:t>в сфере образования и науки</w:t>
      </w:r>
    </w:p>
    <w:p w:rsidR="00000000" w:rsidRDefault="009E7096">
      <w:pPr>
        <w:pStyle w:val="ConsPlusNormal"/>
        <w:jc w:val="right"/>
      </w:pPr>
      <w:r>
        <w:t>от 14.08.2020 N 831</w:t>
      </w:r>
    </w:p>
    <w:p w:rsidR="00000000" w:rsidRDefault="009E7096">
      <w:pPr>
        <w:pStyle w:val="ConsPlusNormal"/>
        <w:jc w:val="center"/>
      </w:pPr>
    </w:p>
    <w:p w:rsidR="00000000" w:rsidRDefault="009E7096">
      <w:pPr>
        <w:pStyle w:val="ConsPlusTitle"/>
        <w:jc w:val="center"/>
      </w:pPr>
      <w:bookmarkStart w:id="1" w:name="Par33"/>
      <w:bookmarkEnd w:id="1"/>
      <w:r>
        <w:t>ТРЕБОВАНИЯ</w:t>
      </w:r>
    </w:p>
    <w:p w:rsidR="00000000" w:rsidRDefault="009E7096">
      <w:pPr>
        <w:pStyle w:val="ConsPlusTitle"/>
        <w:jc w:val="center"/>
      </w:pPr>
      <w:r>
        <w:t>К СТРУКТУРЕ ОФИЦИАЛЬНОГО САЙТА ОБРАЗОВАТЕЛЬНОЙ ОРГАНИЗАЦИИ</w:t>
      </w:r>
    </w:p>
    <w:p w:rsidR="00000000" w:rsidRDefault="009E709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9E7096">
      <w:pPr>
        <w:pStyle w:val="ConsPlusTitle"/>
        <w:jc w:val="center"/>
      </w:pPr>
      <w:r>
        <w:t>И ФОРМАТУ ПРЕДСТАВЛЕНИЯ ИНФОРМАЦИИ</w:t>
      </w:r>
    </w:p>
    <w:p w:rsidR="00000000" w:rsidRDefault="009E70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Рособрнадзора от 07.05.2021 </w:t>
            </w:r>
            <w:hyperlink r:id="rId11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09.08.2021 </w:t>
            </w:r>
            <w:hyperlink r:id="rId12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70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E7096">
      <w:pPr>
        <w:pStyle w:val="ConsPlusNormal"/>
        <w:jc w:val="center"/>
      </w:pPr>
    </w:p>
    <w:p w:rsidR="00000000" w:rsidRDefault="009E7096">
      <w:pPr>
        <w:pStyle w:val="ConsPlusNormal"/>
        <w:ind w:firstLine="540"/>
        <w:jc w:val="both"/>
      </w:pPr>
      <w:r>
        <w:t xml:space="preserve">1. </w:t>
      </w:r>
      <w:r>
        <w:t>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представления образовательной организацией информации, обязательной к размещению на</w:t>
      </w:r>
      <w:r>
        <w:t xml:space="preserve"> Сайте в соответствии со </w:t>
      </w:r>
      <w:hyperlink r:id="rId13" w:history="1">
        <w:r>
          <w:rPr>
            <w:color w:val="0000FF"/>
          </w:rPr>
          <w:t>статьей 29</w:t>
        </w:r>
      </w:hyperlink>
      <w:r>
        <w:t xml:space="preserve"> Федерального закона от 29 декабря 2012 г. N 273-ФЗ "Об образовании в Российской Федерации" &lt;1&gt; (далее - информ</w:t>
      </w:r>
      <w:r>
        <w:t>ация).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2019, N 52, ст. 7796.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  <w:r>
        <w:t>2. Для размещения информации на Сайте образовательной организацией должен быть создан специальный раздел "Сведения об о</w:t>
      </w:r>
      <w:r>
        <w:t>бразовательной организации"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</w:t>
      </w:r>
      <w:r>
        <w:t>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Стра</w:t>
      </w:r>
      <w:r>
        <w:t xml:space="preserve">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</w:t>
      </w:r>
      <w:hyperlink w:anchor="Par67" w:tooltip="3.1. Главная страница подраздела &quot;Основные сведения&quot; должна содержать информацию: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ar228" w:tooltip="3.13. Главная страница подраздела &quot;Международное сотрудничество&quot; должна содержать информацию:" w:history="1">
        <w:r>
          <w:rPr>
            <w:color w:val="0000FF"/>
          </w:rPr>
          <w:t>3.13 пункта 3</w:t>
        </w:r>
      </w:hyperlink>
      <w:r>
        <w:t xml:space="preserve"> настоящих Требований информацию, а также доступные для посетителей Сайта ссылки на файлы, сн</w:t>
      </w:r>
      <w:r>
        <w:t>абженные информацией, поясняющей назначение данных файлов.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</w:t>
      </w:r>
      <w:r>
        <w:t>льным в соответствии с законодательством Российской Федерации &lt;2&gt;.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6 части 2 статьи 29</w:t>
        </w:r>
      </w:hyperlink>
      <w:r>
        <w:t xml:space="preserve"> Федерального зак</w:t>
      </w:r>
      <w:r>
        <w:t>она от 29 декабря 2012 г. N 273-ФЗ "Об образовании в Российской Федерации".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  <w:r>
        <w:t>3. Специальный раздел должен содержать подразделы: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"Основные сведения";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"Структура и органы управления образовательной организацией";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"Документы";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"Образование";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"Руководство. Педагогический (научно-педагогический) состав";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"Материально-техническое обеспечение и оснащенность образовательного процесса";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"Платные образовательные услуги";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"Финансово-хозяйственная деятельность";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"Вакантные места для приема (перевода) о</w:t>
      </w:r>
      <w:r>
        <w:t>бучающихся";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"Доступная среда";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"Международное сотрудничество".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Подраздел "Образовательные стандарты и требования" создается в специальном разделе при использовании федеральных государственных образовательных стандартов, федеральных государственных требова</w:t>
      </w:r>
      <w:r>
        <w:t>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высшего образования (далее - самостояте</w:t>
      </w:r>
      <w:r>
        <w:t>льно устанавливаемые требования) (при их наличии).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Подраздел "Стипендии и меры поддержки обучаю</w:t>
      </w:r>
      <w:r>
        <w:t>щихся"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000000" w:rsidRDefault="009E7096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3.1. Главная страница подраздела "Основные сведения" должна содержать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полном и сокращенно</w:t>
      </w:r>
      <w:r>
        <w:t>м (при наличии) наименовании образовательной организации;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дате создания образовательной организации;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учредителе (учредителях) образовательной организации;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наименовании представительств и филиалов образовательной организации (при наличии) (в том числ</w:t>
      </w:r>
      <w:r>
        <w:t>е, находящихся за пределами Российской Федерации);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месте нахождения образовательной организации, ее представительств и филиалов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режиме и графике работы образовательной организации, ее представительств и филиалов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контактн</w:t>
      </w:r>
      <w:r>
        <w:t>ых телефонах образовательной организации, ее представительств и филиалов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об адресах электронной почты образовательной организации, ее представительств и филиалов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адресах официальных сайтов представительств и филиалов образо</w:t>
      </w:r>
      <w:r>
        <w:t>вательной организации (при наличии) или страницах в информационно-телекоммуникационной сети "Интернет";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</w:t>
      </w:r>
      <w:r>
        <w:t xml:space="preserve">твии с </w:t>
      </w:r>
      <w:hyperlink r:id="rId16" w:history="1">
        <w:r>
          <w:rPr>
            <w:color w:val="0000FF"/>
          </w:rPr>
          <w:t>частью 4 статьи 91</w:t>
        </w:r>
      </w:hyperlink>
      <w:r>
        <w:t xml:space="preserve"> Федерального закона от 29 декабря 2012 г. N 273-ФЗ "Об образовании в Российской Федерации" не включаются в соответствующую </w:t>
      </w:r>
      <w:r>
        <w:t>запись в реестре лицензий на осуществление образовательной деятельности.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Рособрнадзора от 09.08.2021 N 1114)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3.2. Главная страница подраздела "Структура и органы управления образовательной организацией" должна содержать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структуре и об органах управления образовательной организации с указанием наименований структурных подразделений (органов управлени</w:t>
      </w:r>
      <w:r>
        <w:t>я);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фамилиях, именах, отчествах (при наличии) и должностях руководителей структурных подразделений;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</w:r>
      <w:r>
        <w:t>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адресах электронной почты структурных подразделений (органо</w:t>
      </w:r>
      <w:r>
        <w:t>в управления) образовательной организации (при наличии электронной почты);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</w:t>
      </w:r>
      <w:r>
        <w:t xml:space="preserve">й подписью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&lt;3&gt; (далее - электронный документ) (при наличии структурных подраз</w:t>
      </w:r>
      <w:r>
        <w:t>делений (органов управления).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&lt;3&gt; Собрание законодательства Ро</w:t>
      </w:r>
      <w:r>
        <w:t>ссийской Федерации, 2011, N 15, ст. 2036; 2020, N 24, ст. 3755.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  <w:r>
        <w:t>3.3. На главной странице подраздела "Документы" должны быть размещены следующие документы в виде копий и электронных документов (в части документов, самостоятельно разрабатываемых и утверждае</w:t>
      </w:r>
      <w:r>
        <w:t>мых образовательной организацией):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устав образовательной организации;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свидетельство о государственной аккредитации (с приложениями)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правила внутреннего распорядка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правила внутреннего трудового распорядка;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коллективный договор (п</w:t>
      </w:r>
      <w:r>
        <w:t>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отчет о результатах самообследования;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</w:t>
      </w:r>
      <w:r>
        <w:t xml:space="preserve">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локальные нормативные акты образовательной организации по основным вопросам организации и осуществления образовательной деятельн</w:t>
      </w:r>
      <w:r>
        <w:t>ости, в том числе регламентирующие: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правила приема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режим занятий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формы, периодичность и порядок текущего контроля успеваемости и промежуточной аттестации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порядок и основания перевода, отчисления и восстановления обуча</w:t>
      </w:r>
      <w:r>
        <w:t>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3.4. Подраздел "Образование" должен содержать</w:t>
      </w:r>
      <w:r>
        <w:t xml:space="preserve">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форм обучения;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нормативного срока обучения;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</w:t>
      </w:r>
      <w:r>
        <w:t>едитации);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языка(х), на котором(ых) осуществляется образование (обучение);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учебных предметов, курсов, дисциплин (модулей), предусмотренных соответствующей образовательной программой;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практики, предусмотренной соответствующей образовательной программой;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об </w:t>
      </w:r>
      <w:r>
        <w:t>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б) об описании образовательной программы с приложением образовательной программы в форме электронного документа или в виде активных ссы</w:t>
      </w:r>
      <w:r>
        <w:t>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учебном плане с приложением его в виде электронного документ</w:t>
      </w:r>
      <w:r>
        <w:t>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календарном учебном графике с приложени</w:t>
      </w:r>
      <w:r>
        <w:t>ем его в виде электронного документа;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</w:t>
      </w:r>
      <w:r>
        <w:t xml:space="preserve">вные образовательные программы в соответствии с </w:t>
      </w:r>
      <w:hyperlink r:id="rId20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29 декабря 2012 г. N 273-ФЗ "Об образова</w:t>
      </w:r>
      <w:r>
        <w:t>нии в Российской Федерации", в виде электронного документа;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Рособрнадзора от 09.08.2021 N 1114)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в) о численности обучающихся по ре</w:t>
      </w:r>
      <w:r>
        <w:t>ализуемым образовательным программам, в том числе: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Рособрнадзора от 09.08.2021 N 1114)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общей численности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численн</w:t>
      </w:r>
      <w:r>
        <w:t>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численности обучающихся за счет бюджетных ассигнований бюджетов субъектов Российской Федерации (в</w:t>
      </w:r>
      <w:r>
        <w:t xml:space="preserve"> том числе с выделением численности обучающихся, являющихся иностранными гражданами);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числен</w:t>
      </w:r>
      <w:r>
        <w:t>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</w:t>
      </w:r>
      <w:r>
        <w:t>я иностранными гражданами).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Образовательные организации, реализующие общеобразовательные программы, </w:t>
      </w:r>
      <w:r>
        <w:lastRenderedPageBreak/>
        <w:t>дополнительно указывают наименование образовательной программы.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Образовательные организации, реализующие профессиональные образовательные программы, дополни</w:t>
      </w:r>
      <w:r>
        <w:t>тельно, для каждой образовательной программы указывают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уровне образования;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коде и наименовании профессии, специальности, направления подготовки, научной специальности;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</w:t>
      </w:r>
      <w:r>
        <w:t>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результатах приема по каждой профессии, по каждой специальности среднего пр</w:t>
      </w:r>
      <w:r>
        <w:t>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приема: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 места, финансируемые за счет бюджетных ассигнований федерального бюджета;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 места, финансируемые за счет бюджетных ассигнований бюджетов субъектов Российской Федерации;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 места, финансируемые</w:t>
      </w:r>
      <w:r>
        <w:t xml:space="preserve"> за счет бюджетных ассигнований местных бюджетов;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 договорам об оказании платных образовательных услуг;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средней сумме набранных баллов по всем вступительным испытаниям (при наличии вступительных испытаний);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результатах перевода;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результатах восстан</w:t>
      </w:r>
      <w:r>
        <w:t>овления и отчисления;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3.5. Главная страница подраздела "Образовательные стандарты и требования" должна содержать информ</w:t>
      </w:r>
      <w:r>
        <w:t>ацию: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применяемых федеральных государственных образовательных стандартах, федеральных государ</w:t>
      </w:r>
      <w:r>
        <w:t>ственных требованиях с приложением их копий или размещением гиперссылки на действующие редакции соответствующих документов;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Рособр</w:t>
      </w:r>
      <w:r>
        <w:t>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</w:t>
      </w:r>
      <w:r>
        <w:t>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3.6. Главная страница подраздела "Руководство. Педагогический (научно-педагогический) состав" должна содержать следующую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о руководителе образовательной организации, в</w:t>
      </w:r>
      <w:r>
        <w:t xml:space="preserve">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наименование должности;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контактные телефоны;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адрес электронной почты;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б) о заместителях руководителя образовательной организации (при наличии),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наименовани</w:t>
      </w:r>
      <w:r>
        <w:t>е должности;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контактные телефоны;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адрес электронной почты;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в) о руководителях филиалов, представительств образовательной организации (при наличии),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наименование должности;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контактные телефоны;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адрес электронной почты;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</w:t>
      </w:r>
      <w:r>
        <w:t>айта, содержащим информацию, указанную в подпункте "г" подпункта 3.6 пункта 3 настоящих Требований,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занимаемая должность (должности);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уровень образования;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квалификация;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наименование направления подготовки </w:t>
      </w:r>
      <w:r>
        <w:t>и (или) специальности;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ученая степень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ученое звание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повышение квалификации и (или) профессиональная переподготовка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общий стаж работы;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стаж работы по специальности;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преподаваемые учебные предметы, курсы, дисципли</w:t>
      </w:r>
      <w:r>
        <w:t>ны (модули).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3.7. 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 обеспечении образовательной деятельности, в том числе сведения: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оборудован</w:t>
      </w:r>
      <w:r>
        <w:t>ных учебных кабинетах;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объектах для проведения практических занятий;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библиотеке(ах);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объектах спорта;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средствах обучения и воспитания;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условиях питания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условиях охраны здоровья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доступе к информационным системам и</w:t>
      </w:r>
      <w:r>
        <w:t xml:space="preserve"> информационно-телекоммуникационным сетям;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электронных образовательных ресурсах, к которым обеспечивается доступ обучающихся,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собственных электронных образовательных и информационных ресурсах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сторонних электронных образовательных и информационных ресурсах (при наличии).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3.8. Главная страница подраздела "Стипендии и меры поддержки обучающихся" должна содержать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наличии и условиях предоставления обучающимся стипендий;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о мерах социа</w:t>
      </w:r>
      <w:r>
        <w:t>льной поддержки;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наличии общежития, интерната;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количестве жилых помещений в общежитии, интернате для иногородних обучающихся;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формировании платы за проживание в общежитии;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трудоустройстве выпускников, с указанием численности трудоустроенных выпускн</w:t>
      </w:r>
      <w:r>
        <w:t>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3.9. Главная страница подраздела "Платные образовательные услуги" должна содержать следующую информацию о порядке</w:t>
      </w:r>
      <w:r>
        <w:t xml:space="preserve"> оказания платных образовательных услуг в виде электронных документов: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б) об утверждении стоимости обучения по каждой образовательн</w:t>
      </w:r>
      <w:r>
        <w:t>ой программе;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</w:t>
      </w:r>
      <w:r>
        <w:t>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</w:t>
      </w:r>
      <w:r>
        <w:t xml:space="preserve">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3.10. Главная страница подраздела "Финансово-хозя</w:t>
      </w:r>
      <w:r>
        <w:t>йственная деятельность" должна содержать: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информацию об объеме образовательной деятельности, финансовое обеспечение которой осуществляется: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за счет бюджетов субъектов Российской Федерации;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за счет мес</w:t>
      </w:r>
      <w:r>
        <w:t>тных бюджетов;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по договорам об оказании платных образовательных услуг;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б) информацию о поступлении финансовых и материальных средств по итогам финансового года;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в) информацию о расходовании финансовых и материальных средств по итогам финансового </w:t>
      </w:r>
      <w:r>
        <w:lastRenderedPageBreak/>
        <w:t>года;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г) к</w:t>
      </w:r>
      <w:r>
        <w:t>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3.11. Главная страница подраздела "Вакантные места д</w:t>
      </w:r>
      <w:r>
        <w:t>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</w:t>
      </w:r>
      <w:r>
        <w:t>, по каждой научной специальности,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000000" w:rsidRDefault="009E709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Рособрнадзора от 07.05.2021 N 629)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федерального бюджета;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бюджетов субъ</w:t>
      </w:r>
      <w:r>
        <w:t>екта Российской Федерации;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местных бюджетов;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средств физических и (или) юридических лиц.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3.12. Главная страница подраздела "Доступная среда"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специально оборудованных учебных кабинетах;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объектах для проведени</w:t>
      </w:r>
      <w:r>
        <w:t>я практических занятий, приспособленных для использования инвалидами и лицами с ограниченными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библиотеке(ах), приспособленных для использования инвалидами и лицами с ограниченными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объектах спорта, приспо</w:t>
      </w:r>
      <w:r>
        <w:t>собленных для использования инвалидами и лицами с ограниченными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обеспечении беспрепятственного досту</w:t>
      </w:r>
      <w:r>
        <w:t>па в здания образовательной организации;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специальных условиях питания;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специальных условиях охраны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</w:t>
      </w:r>
      <w:r>
        <w:t>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наличии специальных технических средств обучения коллективного и индивидуального пользования;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наличии условий для беспрепятственного доступа в общежитие, интернат;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000000" w:rsidRDefault="009E7096">
      <w:pPr>
        <w:pStyle w:val="ConsPlusNormal"/>
        <w:spacing w:before="240"/>
        <w:ind w:firstLine="540"/>
        <w:jc w:val="both"/>
      </w:pPr>
      <w:bookmarkStart w:id="3" w:name="Par228"/>
      <w:bookmarkEnd w:id="3"/>
      <w:r>
        <w:t>3.13. Главная страница по</w:t>
      </w:r>
      <w:r>
        <w:t>драздела "Международное сотрудничество" должна содержать информацию: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 международной аккредитации образова</w:t>
      </w:r>
      <w:r>
        <w:t>тельных программ (при наличии).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4. Сайт должен иметь версию для слабовидящих (для инвалидов и лиц с ограниченными возможностями здоровья по зрению).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5. При размещении информации на Сайте в виде файлов к ним устанавливаются следующие требования: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обеспечение</w:t>
      </w:r>
      <w:r>
        <w:t xml:space="preserve"> возможности поиска и копирования фрагментов текста средствами веб-обозревателя ("гипертекстовый формат");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</w:t>
      </w:r>
      <w:r>
        <w:t>ьного фрагмента текста средствами соответствующей программы для просмотра ("документ в электронной форме").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</w:t>
      </w:r>
      <w:r>
        <w:t>графических образов их оригиналов ("графический формат").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Форматы размещенной на Сайте информации должны: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обеспечивать свободный доступ пользователей к информации, размещенной на Сайте, на основе общедоступного программного обеспечения. Пользование инфо</w:t>
      </w:r>
      <w:r>
        <w:t>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</w:t>
      </w:r>
      <w:r>
        <w:t xml:space="preserve"> доступа к информации, размещенной на Сайте;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lastRenderedPageBreak/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</w:t>
      </w:r>
      <w:r>
        <w:t>теле.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6. Все файлы, ссылки на которые размещены на страницах соответствующего раздела, должны удовлетворять следующим условиям: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а) максимальный размер размещаемого файла не должен превышать 15 Мб. Если размер файла превышает максимальное значение, то он до</w:t>
      </w:r>
      <w:r>
        <w:t>лжен быть разделен на несколько частей (файлов), размер которых не должен превышать максимальное значение размера файла;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б) сканирование документа (если производилось сканирование бумажного документа) должно быть выполнено с разрешением не менее 100 dpi;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г) электронные документы, подписанные электронной подписью, должны соответствовать условиям </w:t>
      </w:r>
      <w:hyperlink r:id="rId29" w:history="1">
        <w:r>
          <w:rPr>
            <w:color w:val="0000FF"/>
          </w:rPr>
          <w:t>статьи 6</w:t>
        </w:r>
      </w:hyperlink>
      <w:r>
        <w:t xml:space="preserve"> Федерального закона от 6 апреля 2011 г. N 63-ФЗ "Об электронной подписи" &lt;4&gt; для их признания равнозначными документам на бумажном носителе, подписанным собственноручной </w:t>
      </w:r>
      <w:r>
        <w:t>подписью.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>&lt;4&gt; Собрание законодательства Российской Федерации, 2011, N 15, ст. 2036; 2019, N 52, ст. 7794.</w:t>
      </w:r>
    </w:p>
    <w:p w:rsidR="00000000" w:rsidRDefault="009E7096">
      <w:pPr>
        <w:pStyle w:val="ConsPlusNormal"/>
        <w:ind w:firstLine="540"/>
        <w:jc w:val="both"/>
      </w:pPr>
    </w:p>
    <w:p w:rsidR="00000000" w:rsidRDefault="009E7096">
      <w:pPr>
        <w:pStyle w:val="ConsPlusNormal"/>
        <w:ind w:firstLine="540"/>
        <w:jc w:val="both"/>
      </w:pPr>
      <w:r>
        <w:t xml:space="preserve">7. Информация, указанная в </w:t>
      </w:r>
      <w:hyperlink w:anchor="Par67" w:tooltip="3.1. Главная страница подраздела &quot;Основные сведения&quot; должна содержать информацию: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ar228" w:tooltip="3.13. Главная страница подраздела &quot;Международное сотрудничество&quot; должна содержать информацию:" w:history="1">
        <w:r>
          <w:rPr>
            <w:color w:val="0000FF"/>
          </w:rPr>
          <w:t>3.13 пункта 3</w:t>
        </w:r>
      </w:hyperlink>
      <w:r>
        <w:t xml:space="preserve"> настоящих Требований, представляется на Сайте в текстовом и (или) табличном фор</w:t>
      </w:r>
      <w:r>
        <w:t>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00000" w:rsidRDefault="009E7096">
      <w:pPr>
        <w:pStyle w:val="ConsPlusNormal"/>
        <w:spacing w:before="240"/>
        <w:ind w:firstLine="540"/>
        <w:jc w:val="both"/>
      </w:pPr>
      <w:r>
        <w:t xml:space="preserve">8. Все страницы официального Сайта, содержащие сведения, указанные в </w:t>
      </w:r>
      <w:hyperlink w:anchor="Par67" w:tooltip="3.1. Главная страница подраздела &quot;Основные сведения&quot; должна содержать информацию: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ar228" w:tooltip="3.13. Главная страница подраздела &quot;Международное сотрудничество&quot; должна содержать информацию:" w:history="1">
        <w:r>
          <w:rPr>
            <w:color w:val="0000FF"/>
          </w:rPr>
          <w:t>3.13 пункта 3</w:t>
        </w:r>
      </w:hyperlink>
      <w:r>
        <w:t xml:space="preserve"> настоящих Требований, должны </w:t>
      </w:r>
      <w:r>
        <w:t>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</w:t>
      </w:r>
      <w:r>
        <w:t>раницах специального раздела.</w:t>
      </w:r>
    </w:p>
    <w:p w:rsidR="00000000" w:rsidRDefault="009E7096">
      <w:pPr>
        <w:pStyle w:val="ConsPlusNormal"/>
        <w:jc w:val="both"/>
      </w:pPr>
    </w:p>
    <w:p w:rsidR="00000000" w:rsidRDefault="009E7096">
      <w:pPr>
        <w:pStyle w:val="ConsPlusNormal"/>
        <w:jc w:val="both"/>
      </w:pPr>
    </w:p>
    <w:p w:rsidR="009E7096" w:rsidRDefault="009E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7096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96" w:rsidRDefault="009E7096">
      <w:pPr>
        <w:spacing w:after="0" w:line="240" w:lineRule="auto"/>
      </w:pPr>
      <w:r>
        <w:separator/>
      </w:r>
    </w:p>
  </w:endnote>
  <w:endnote w:type="continuationSeparator" w:id="0">
    <w:p w:rsidR="009E7096" w:rsidRDefault="009E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70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70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70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70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09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097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09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0974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E70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96" w:rsidRDefault="009E7096">
      <w:pPr>
        <w:spacing w:after="0" w:line="240" w:lineRule="auto"/>
      </w:pPr>
      <w:r>
        <w:separator/>
      </w:r>
    </w:p>
  </w:footnote>
  <w:footnote w:type="continuationSeparator" w:id="0">
    <w:p w:rsidR="009E7096" w:rsidRDefault="009E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70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14.08.2020 N 831</w:t>
          </w:r>
          <w:r>
            <w:rPr>
              <w:rFonts w:ascii="Tahoma" w:hAnsi="Tahoma" w:cs="Tahoma"/>
              <w:sz w:val="16"/>
              <w:szCs w:val="16"/>
            </w:rPr>
            <w:br/>
            <w:t>(ред. от 09.08.2021)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структуре официального сайта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70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9E70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70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4"/>
    <w:rsid w:val="009E7096"/>
    <w:rsid w:val="00E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BC5B44-7804-4702-BCB1-ECC90775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8568&amp;date=28.02.2022&amp;dst=100411&amp;field=134" TargetMode="External"/><Relationship Id="rId18" Type="http://schemas.openxmlformats.org/officeDocument/2006/relationships/hyperlink" Target="https://login.consultant.ru/link/?req=doc&amp;base=LAW&amp;n=363995&amp;date=28.02.2022" TargetMode="External"/><Relationship Id="rId26" Type="http://schemas.openxmlformats.org/officeDocument/2006/relationships/hyperlink" Target="https://login.consultant.ru/link/?req=doc&amp;base=LAW&amp;n=385468&amp;date=28.02.2022&amp;dst=10002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8734&amp;date=28.02.2022&amp;dst=100014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8734&amp;date=28.02.2022&amp;dst=100006&amp;field=134" TargetMode="External"/><Relationship Id="rId17" Type="http://schemas.openxmlformats.org/officeDocument/2006/relationships/hyperlink" Target="https://login.consultant.ru/link/?req=doc&amp;base=LAW&amp;n=398734&amp;date=28.02.2022&amp;dst=100012&amp;field=134" TargetMode="External"/><Relationship Id="rId25" Type="http://schemas.openxmlformats.org/officeDocument/2006/relationships/hyperlink" Target="https://login.consultant.ru/link/?req=doc&amp;base=LAW&amp;n=385468&amp;date=28.02.2022&amp;dst=100019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568&amp;date=28.02.2022&amp;dst=512&amp;field=134" TargetMode="External"/><Relationship Id="rId20" Type="http://schemas.openxmlformats.org/officeDocument/2006/relationships/hyperlink" Target="https://login.consultant.ru/link/?req=doc&amp;base=LAW&amp;n=388568&amp;date=28.02.2022&amp;dst=445&amp;field=134" TargetMode="External"/><Relationship Id="rId29" Type="http://schemas.openxmlformats.org/officeDocument/2006/relationships/hyperlink" Target="https://login.consultant.ru/link/?req=doc&amp;base=LAW&amp;n=363995&amp;date=28.02.2022&amp;dst=10004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5468&amp;date=28.02.2022&amp;dst=100006&amp;field=134" TargetMode="External"/><Relationship Id="rId24" Type="http://schemas.openxmlformats.org/officeDocument/2006/relationships/hyperlink" Target="https://login.consultant.ru/link/?req=doc&amp;base=LAW&amp;n=385468&amp;date=28.02.2022&amp;dst=100017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5468&amp;date=28.02.2022&amp;dst=100012&amp;field=134" TargetMode="External"/><Relationship Id="rId23" Type="http://schemas.openxmlformats.org/officeDocument/2006/relationships/hyperlink" Target="https://login.consultant.ru/link/?req=doc&amp;base=LAW&amp;n=385468&amp;date=28.02.2022&amp;dst=100016&amp;field=134" TargetMode="External"/><Relationship Id="rId28" Type="http://schemas.openxmlformats.org/officeDocument/2006/relationships/hyperlink" Target="https://login.consultant.ru/link/?req=doc&amp;base=LAW&amp;n=385468&amp;date=28.02.2022&amp;dst=100023&amp;field=134" TargetMode="External"/><Relationship Id="rId10" Type="http://schemas.openxmlformats.org/officeDocument/2006/relationships/hyperlink" Target="https://login.consultant.ru/link/?req=doc&amp;base=LAW&amp;n=398734&amp;date=28.02.2022&amp;dst=100006&amp;field=134" TargetMode="External"/><Relationship Id="rId19" Type="http://schemas.openxmlformats.org/officeDocument/2006/relationships/hyperlink" Target="https://login.consultant.ru/link/?req=doc&amp;base=LAW&amp;n=385468&amp;date=28.02.2022&amp;dst=100014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5468&amp;date=28.02.2022&amp;dst=100006&amp;field=134" TargetMode="External"/><Relationship Id="rId14" Type="http://schemas.openxmlformats.org/officeDocument/2006/relationships/hyperlink" Target="https://login.consultant.ru/link/?req=doc&amp;base=LAW&amp;n=388568&amp;date=28.02.2022&amp;dst=100441&amp;field=134" TargetMode="External"/><Relationship Id="rId22" Type="http://schemas.openxmlformats.org/officeDocument/2006/relationships/hyperlink" Target="https://login.consultant.ru/link/?req=doc&amp;base=LAW&amp;n=398734&amp;date=28.02.2022&amp;dst=100016&amp;field=134" TargetMode="External"/><Relationship Id="rId27" Type="http://schemas.openxmlformats.org/officeDocument/2006/relationships/hyperlink" Target="https://login.consultant.ru/link/?req=doc&amp;base=LAW&amp;n=385468&amp;date=28.02.2022&amp;dst=100021&amp;field=134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4276</Words>
  <Characters>24376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14.08.2020 N 831(ред. от 09.08.2021)"Об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информации"(Зарегистрировано в М</vt:lpstr>
    </vt:vector>
  </TitlesOfParts>
  <Company>КонсультантПлюс Версия 4021.00.50</Company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14.08.2020 N 831(ред. от 09.08.2021)"Об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информации"(Зарегистрировано в М</dc:title>
  <dc:subject/>
  <dc:creator>Дмитрий Бикбаев</dc:creator>
  <cp:keywords/>
  <dc:description/>
  <cp:lastModifiedBy>Дмитрий Бикбаев</cp:lastModifiedBy>
  <cp:revision>2</cp:revision>
  <dcterms:created xsi:type="dcterms:W3CDTF">2022-02-28T08:24:00Z</dcterms:created>
  <dcterms:modified xsi:type="dcterms:W3CDTF">2022-02-28T08:24:00Z</dcterms:modified>
</cp:coreProperties>
</file>